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7F" w:rsidRDefault="0067327F" w:rsidP="0067327F">
      <w:pPr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Т-11а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566"/>
        <w:gridCol w:w="1134"/>
        <w:gridCol w:w="1276"/>
      </w:tblGrid>
      <w:tr w:rsidR="0067327F" w:rsidTr="0067327F">
        <w:trPr>
          <w:cantSplit/>
        </w:trPr>
        <w:tc>
          <w:tcPr>
            <w:tcW w:w="7230" w:type="dxa"/>
          </w:tcPr>
          <w:p w:rsidR="0067327F" w:rsidRDefault="0067327F"/>
        </w:tc>
        <w:tc>
          <w:tcPr>
            <w:tcW w:w="1700" w:type="dxa"/>
            <w:gridSpan w:val="2"/>
          </w:tcPr>
          <w:p w:rsidR="0067327F" w:rsidRDefault="0067327F">
            <w:pPr>
              <w:ind w:right="85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F" w:rsidRDefault="0067327F">
            <w:pPr>
              <w:jc w:val="center"/>
            </w:pPr>
            <w:r>
              <w:t>Код</w:t>
            </w:r>
          </w:p>
        </w:tc>
      </w:tr>
      <w:tr w:rsidR="0067327F" w:rsidTr="0067327F">
        <w:trPr>
          <w:cantSplit/>
        </w:trPr>
        <w:tc>
          <w:tcPr>
            <w:tcW w:w="7230" w:type="dxa"/>
          </w:tcPr>
          <w:p w:rsidR="0067327F" w:rsidRDefault="0067327F"/>
        </w:tc>
        <w:tc>
          <w:tcPr>
            <w:tcW w:w="1700" w:type="dxa"/>
            <w:gridSpan w:val="2"/>
            <w:vAlign w:val="bottom"/>
            <w:hideMark/>
          </w:tcPr>
          <w:p w:rsidR="0067327F" w:rsidRDefault="0067327F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27F" w:rsidRDefault="0067327F">
            <w:pPr>
              <w:jc w:val="center"/>
            </w:pPr>
            <w:r>
              <w:t>0301027</w:t>
            </w:r>
          </w:p>
        </w:tc>
      </w:tr>
      <w:tr w:rsidR="0067327F" w:rsidTr="0067327F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327F" w:rsidRDefault="0067327F">
            <w:pPr>
              <w:jc w:val="center"/>
            </w:pPr>
            <w:r>
              <w:t xml:space="preserve"> МОБУ Благовещенская СОШ</w:t>
            </w:r>
          </w:p>
        </w:tc>
        <w:tc>
          <w:tcPr>
            <w:tcW w:w="1134" w:type="dxa"/>
            <w:vAlign w:val="bottom"/>
            <w:hideMark/>
          </w:tcPr>
          <w:p w:rsidR="0067327F" w:rsidRDefault="0067327F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27F" w:rsidRDefault="0067327F">
            <w:pPr>
              <w:jc w:val="center"/>
            </w:pPr>
          </w:p>
        </w:tc>
      </w:tr>
    </w:tbl>
    <w:p w:rsidR="0067327F" w:rsidRDefault="0067327F" w:rsidP="0067327F">
      <w:pPr>
        <w:spacing w:after="240"/>
        <w:ind w:right="240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1842"/>
        <w:gridCol w:w="1843"/>
      </w:tblGrid>
      <w:tr w:rsidR="0067327F" w:rsidTr="0067327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7327F" w:rsidRDefault="0067327F">
            <w:pPr>
              <w:ind w:right="11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F" w:rsidRDefault="0067327F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F" w:rsidRDefault="0067327F">
            <w:pPr>
              <w:jc w:val="center"/>
            </w:pPr>
            <w:r>
              <w:t>Дата составления</w:t>
            </w:r>
          </w:p>
        </w:tc>
      </w:tr>
      <w:tr w:rsidR="0067327F" w:rsidTr="0067327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327F" w:rsidRDefault="0067327F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27F" w:rsidRDefault="006732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03-01-36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27F" w:rsidRDefault="006732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17.11.2020</w:t>
            </w:r>
          </w:p>
        </w:tc>
      </w:tr>
    </w:tbl>
    <w:p w:rsidR="0067327F" w:rsidRDefault="0067327F" w:rsidP="0067327F">
      <w:pPr>
        <w:pStyle w:val="20"/>
        <w:shd w:val="clear" w:color="auto" w:fill="auto"/>
        <w:spacing w:before="0" w:after="300" w:line="320" w:lineRule="exact"/>
        <w:ind w:right="974"/>
        <w:jc w:val="center"/>
        <w:rPr>
          <w:color w:val="000000"/>
          <w:sz w:val="28"/>
          <w:szCs w:val="28"/>
          <w:lang w:bidi="ru-RU"/>
        </w:rPr>
      </w:pPr>
      <w:r>
        <w:rPr>
          <w:b/>
          <w:bCs/>
          <w:sz w:val="24"/>
          <w:szCs w:val="24"/>
        </w:rPr>
        <w:t xml:space="preserve">                                                       (распоряжение)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«</w:t>
      </w:r>
      <w:r>
        <w:rPr>
          <w:color w:val="000000"/>
          <w:sz w:val="28"/>
          <w:szCs w:val="28"/>
          <w:lang w:bidi="ru-RU"/>
        </w:rPr>
        <w:t xml:space="preserve">Об утверждении плана работы по обеспечению объективности процедур оценивания в МОБУ </w:t>
      </w:r>
      <w:proofErr w:type="gramStart"/>
      <w:r>
        <w:rPr>
          <w:color w:val="000000"/>
          <w:sz w:val="28"/>
          <w:szCs w:val="28"/>
          <w:lang w:bidi="ru-RU"/>
        </w:rPr>
        <w:t>Благовещенская</w:t>
      </w:r>
      <w:proofErr w:type="gramEnd"/>
      <w:r>
        <w:rPr>
          <w:color w:val="000000"/>
          <w:sz w:val="28"/>
          <w:szCs w:val="28"/>
          <w:lang w:bidi="ru-RU"/>
        </w:rPr>
        <w:t xml:space="preserve"> сош на 2020-2021 уч.</w:t>
      </w:r>
      <w:r>
        <w:rPr>
          <w:sz w:val="24"/>
          <w:szCs w:val="24"/>
        </w:rPr>
        <w:t>»</w:t>
      </w:r>
    </w:p>
    <w:p w:rsidR="0067327F" w:rsidRDefault="0067327F" w:rsidP="0067327F">
      <w:pPr>
        <w:ind w:firstLine="720"/>
        <w:jc w:val="center"/>
        <w:rPr>
          <w:sz w:val="24"/>
          <w:szCs w:val="24"/>
        </w:rPr>
      </w:pPr>
    </w:p>
    <w:p w:rsidR="0067327F" w:rsidRDefault="0067327F" w:rsidP="0067327F">
      <w:pPr>
        <w:pStyle w:val="20"/>
        <w:shd w:val="clear" w:color="auto" w:fill="auto"/>
        <w:spacing w:before="0" w:after="332" w:line="320" w:lineRule="exact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b/>
          <w:sz w:val="24"/>
          <w:szCs w:val="24"/>
        </w:rPr>
        <w:tab/>
      </w:r>
      <w:proofErr w:type="gramStart"/>
      <w:r>
        <w:rPr>
          <w:color w:val="000000"/>
          <w:sz w:val="28"/>
          <w:szCs w:val="28"/>
          <w:lang w:bidi="ru-RU"/>
        </w:rPr>
        <w:t>В целях реализации ст. 97 Федерального закона от 29.12.2012 г. № 273 - ФЗ «Об образовании в Российской Федерации», Правил осуществления мониторинга системы образования, утвержденных Постановлением Правительства РФ от 05.08.2013 г. № 662, приказа управления образования администрации Ирбейского района № 225 от 25.09.2020г «Об утверждении плана работы по обеспечению объективности процедур оценивания в образовательных организациях района на 2020-2021 уч.</w:t>
      </w:r>
      <w:r>
        <w:rPr>
          <w:sz w:val="24"/>
          <w:szCs w:val="24"/>
        </w:rPr>
        <w:t xml:space="preserve">», </w:t>
      </w:r>
      <w:r>
        <w:rPr>
          <w:color w:val="000000"/>
          <w:sz w:val="28"/>
          <w:szCs w:val="28"/>
          <w:lang w:bidi="ru-RU"/>
        </w:rPr>
        <w:t>для повышения эффективности и</w:t>
      </w:r>
      <w:proofErr w:type="gramEnd"/>
      <w:r>
        <w:rPr>
          <w:color w:val="000000"/>
          <w:sz w:val="28"/>
          <w:szCs w:val="28"/>
          <w:lang w:bidi="ru-RU"/>
        </w:rPr>
        <w:t xml:space="preserve"> качества образования школьников по общеобразовательным программам начального общего, основного общего и среднего общего образования в МОБУ </w:t>
      </w:r>
      <w:proofErr w:type="gramStart"/>
      <w:r>
        <w:rPr>
          <w:color w:val="000000"/>
          <w:sz w:val="28"/>
          <w:szCs w:val="28"/>
          <w:lang w:bidi="ru-RU"/>
        </w:rPr>
        <w:t>Благовещенская</w:t>
      </w:r>
      <w:proofErr w:type="gramEnd"/>
      <w:r>
        <w:rPr>
          <w:color w:val="000000"/>
          <w:sz w:val="28"/>
          <w:szCs w:val="28"/>
          <w:lang w:bidi="ru-RU"/>
        </w:rPr>
        <w:t xml:space="preserve"> сош,</w:t>
      </w:r>
    </w:p>
    <w:p w:rsidR="0067327F" w:rsidRDefault="0067327F" w:rsidP="0067327F">
      <w:pPr>
        <w:widowControl w:val="0"/>
        <w:autoSpaceDE/>
        <w:spacing w:after="253" w:line="280" w:lineRule="exact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0" w:name="bookmark2"/>
      <w:r>
        <w:rPr>
          <w:b/>
          <w:bCs/>
          <w:color w:val="000000"/>
          <w:sz w:val="28"/>
          <w:szCs w:val="28"/>
          <w:lang w:bidi="ru-RU"/>
        </w:rPr>
        <w:t>ПРИКАЗЫВАЮ:</w:t>
      </w:r>
      <w:bookmarkEnd w:id="0"/>
    </w:p>
    <w:p w:rsidR="0067327F" w:rsidRDefault="0067327F" w:rsidP="0067327F">
      <w:pPr>
        <w:widowControl w:val="0"/>
        <w:numPr>
          <w:ilvl w:val="0"/>
          <w:numId w:val="1"/>
        </w:numPr>
        <w:tabs>
          <w:tab w:val="left" w:pos="998"/>
        </w:tabs>
        <w:autoSpaceDE/>
        <w:spacing w:line="320" w:lineRule="exact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Утвердить «План работы по обеспечению объективности процедур оценивания в МОБУ </w:t>
      </w:r>
      <w:proofErr w:type="gramStart"/>
      <w:r>
        <w:rPr>
          <w:color w:val="000000"/>
          <w:sz w:val="28"/>
          <w:szCs w:val="28"/>
          <w:lang w:bidi="ru-RU"/>
        </w:rPr>
        <w:t>Благовещенская</w:t>
      </w:r>
      <w:proofErr w:type="gramEnd"/>
      <w:r>
        <w:rPr>
          <w:color w:val="000000"/>
          <w:sz w:val="28"/>
          <w:szCs w:val="28"/>
          <w:lang w:bidi="ru-RU"/>
        </w:rPr>
        <w:t xml:space="preserve"> сош на 2020 - 2021 уч. год».</w:t>
      </w:r>
    </w:p>
    <w:p w:rsidR="0067327F" w:rsidRDefault="0067327F" w:rsidP="0067327F">
      <w:pPr>
        <w:widowControl w:val="0"/>
        <w:tabs>
          <w:tab w:val="left" w:pos="998"/>
        </w:tabs>
        <w:autoSpaceDE/>
        <w:spacing w:line="320" w:lineRule="exact"/>
        <w:ind w:left="620"/>
        <w:jc w:val="both"/>
        <w:rPr>
          <w:color w:val="000000"/>
          <w:sz w:val="28"/>
          <w:szCs w:val="28"/>
          <w:lang w:bidi="ru-RU"/>
        </w:rPr>
      </w:pPr>
    </w:p>
    <w:p w:rsidR="0067327F" w:rsidRDefault="0067327F" w:rsidP="0067327F">
      <w:pPr>
        <w:widowControl w:val="0"/>
        <w:numPr>
          <w:ilvl w:val="0"/>
          <w:numId w:val="1"/>
        </w:numPr>
        <w:tabs>
          <w:tab w:val="left" w:pos="998"/>
        </w:tabs>
        <w:autoSpaceDE/>
        <w:spacing w:line="320" w:lineRule="exact"/>
        <w:ind w:firstLine="620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 оставляю за собой</w:t>
      </w:r>
      <w:r>
        <w:rPr>
          <w:sz w:val="24"/>
          <w:szCs w:val="24"/>
        </w:rPr>
        <w:t>.</w:t>
      </w:r>
    </w:p>
    <w:p w:rsidR="0067327F" w:rsidRDefault="0067327F" w:rsidP="0067327F">
      <w:pPr>
        <w:ind w:left="1080" w:right="-284"/>
        <w:jc w:val="both"/>
        <w:rPr>
          <w:sz w:val="24"/>
          <w:szCs w:val="24"/>
        </w:rPr>
      </w:pPr>
    </w:p>
    <w:p w:rsidR="0067327F" w:rsidRDefault="0067327F" w:rsidP="0067327F">
      <w:pPr>
        <w:pStyle w:val="20"/>
        <w:shd w:val="clear" w:color="auto" w:fill="auto"/>
        <w:spacing w:before="0" w:line="312" w:lineRule="exact"/>
        <w:ind w:left="720"/>
        <w:rPr>
          <w:color w:val="000000"/>
          <w:sz w:val="20"/>
          <w:szCs w:val="20"/>
          <w:lang w:bidi="ru-RU"/>
        </w:rPr>
      </w:pPr>
    </w:p>
    <w:p w:rsidR="0067327F" w:rsidRDefault="0067327F" w:rsidP="0067327F">
      <w:pPr>
        <w:pStyle w:val="20"/>
        <w:shd w:val="clear" w:color="auto" w:fill="auto"/>
        <w:spacing w:before="0" w:line="312" w:lineRule="exact"/>
        <w:ind w:left="720"/>
        <w:rPr>
          <w:color w:val="000000"/>
          <w:lang w:bidi="ru-RU"/>
        </w:rPr>
      </w:pPr>
    </w:p>
    <w:p w:rsidR="0067327F" w:rsidRDefault="0067327F" w:rsidP="0067327F">
      <w:pPr>
        <w:pStyle w:val="20"/>
        <w:shd w:val="clear" w:color="auto" w:fill="auto"/>
        <w:spacing w:before="0" w:line="312" w:lineRule="exact"/>
        <w:ind w:left="720"/>
        <w:rPr>
          <w:color w:val="000000"/>
          <w:lang w:bidi="ru-RU"/>
        </w:rPr>
      </w:pPr>
    </w:p>
    <w:p w:rsidR="0067327F" w:rsidRDefault="0067327F" w:rsidP="0067327F">
      <w:pPr>
        <w:pStyle w:val="20"/>
        <w:shd w:val="clear" w:color="auto" w:fill="auto"/>
        <w:spacing w:before="0" w:line="312" w:lineRule="exact"/>
        <w:ind w:left="720"/>
        <w:rPr>
          <w:color w:val="000000"/>
          <w:lang w:bidi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2745"/>
        <w:gridCol w:w="142"/>
        <w:gridCol w:w="1701"/>
        <w:gridCol w:w="142"/>
        <w:gridCol w:w="2834"/>
      </w:tblGrid>
      <w:tr w:rsidR="0067327F" w:rsidTr="0067327F">
        <w:tc>
          <w:tcPr>
            <w:tcW w:w="2642" w:type="dxa"/>
            <w:hideMark/>
          </w:tcPr>
          <w:p w:rsidR="0067327F" w:rsidRDefault="0067327F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327F" w:rsidRDefault="0067327F">
            <w:pPr>
              <w:jc w:val="center"/>
            </w:pPr>
            <w:r>
              <w:t>Директор школы</w:t>
            </w:r>
          </w:p>
        </w:tc>
        <w:tc>
          <w:tcPr>
            <w:tcW w:w="142" w:type="dxa"/>
            <w:vAlign w:val="bottom"/>
          </w:tcPr>
          <w:p w:rsidR="0067327F" w:rsidRDefault="0067327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27F" w:rsidRDefault="0067327F">
            <w:pPr>
              <w:jc w:val="center"/>
            </w:pPr>
          </w:p>
        </w:tc>
        <w:tc>
          <w:tcPr>
            <w:tcW w:w="142" w:type="dxa"/>
            <w:vAlign w:val="bottom"/>
          </w:tcPr>
          <w:p w:rsidR="0067327F" w:rsidRDefault="0067327F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327F" w:rsidRDefault="0067327F">
            <w:pPr>
              <w:jc w:val="center"/>
            </w:pPr>
            <w:r>
              <w:t>Чумакова В.Н</w:t>
            </w:r>
          </w:p>
        </w:tc>
      </w:tr>
      <w:tr w:rsidR="0067327F" w:rsidTr="0067327F">
        <w:tc>
          <w:tcPr>
            <w:tcW w:w="2642" w:type="dxa"/>
          </w:tcPr>
          <w:p w:rsidR="0067327F" w:rsidRDefault="0067327F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hideMark/>
          </w:tcPr>
          <w:p w:rsidR="0067327F" w:rsidRDefault="00673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</w:tcPr>
          <w:p w:rsidR="0067327F" w:rsidRDefault="0067327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67327F" w:rsidRDefault="00673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</w:tcPr>
          <w:p w:rsidR="0067327F" w:rsidRDefault="0067327F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hideMark/>
          </w:tcPr>
          <w:p w:rsidR="0067327F" w:rsidRDefault="00673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</w:p>
    <w:p w:rsidR="0067327F" w:rsidRDefault="0067327F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  <w:bookmarkStart w:id="1" w:name="_GoBack"/>
      <w:bookmarkEnd w:id="1"/>
    </w:p>
    <w:p w:rsidR="00657258" w:rsidRDefault="00657258" w:rsidP="00657258">
      <w:pPr>
        <w:widowControl w:val="0"/>
        <w:autoSpaceDE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План работы по обеспечению объективности процедур оценивания в МОБУ </w:t>
      </w:r>
      <w:proofErr w:type="gramStart"/>
      <w:r>
        <w:rPr>
          <w:b/>
          <w:color w:val="000000"/>
          <w:sz w:val="28"/>
          <w:szCs w:val="28"/>
          <w:lang w:bidi="ru-RU"/>
        </w:rPr>
        <w:t>Благовещенская</w:t>
      </w:r>
      <w:proofErr w:type="gramEnd"/>
      <w:r>
        <w:rPr>
          <w:b/>
          <w:color w:val="000000"/>
          <w:sz w:val="28"/>
          <w:szCs w:val="28"/>
          <w:lang w:bidi="ru-RU"/>
        </w:rPr>
        <w:t xml:space="preserve"> сош на 2020 - 2021 уч. год</w:t>
      </w:r>
    </w:p>
    <w:tbl>
      <w:tblPr>
        <w:tblpPr w:leftFromText="180" w:rightFromText="180" w:vertAnchor="text" w:horzAnchor="margin" w:tblpY="785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1570"/>
        <w:gridCol w:w="1987"/>
        <w:gridCol w:w="3714"/>
      </w:tblGrid>
      <w:tr w:rsidR="00657258" w:rsidRPr="00657258" w:rsidTr="00657258">
        <w:trPr>
          <w:trHeight w:hRule="exact" w:val="274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657258">
              <w:rPr>
                <w:i/>
                <w:iCs/>
                <w:color w:val="000000"/>
                <w:sz w:val="21"/>
                <w:szCs w:val="21"/>
                <w:shd w:val="clear" w:color="auto" w:fill="FFFFFF"/>
                <w:lang w:bidi="ru-RU"/>
              </w:rPr>
              <w:t>Этапы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657258">
              <w:rPr>
                <w:i/>
                <w:iCs/>
                <w:color w:val="000000"/>
                <w:sz w:val="21"/>
                <w:szCs w:val="21"/>
                <w:shd w:val="clear" w:color="auto" w:fill="FFFFFF"/>
                <w:lang w:bidi="ru-RU"/>
              </w:rPr>
              <w:t>сроки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ind w:right="200"/>
              <w:jc w:val="right"/>
              <w:rPr>
                <w:sz w:val="28"/>
                <w:szCs w:val="28"/>
                <w:lang w:bidi="ru-RU"/>
              </w:rPr>
            </w:pPr>
            <w:r w:rsidRPr="00657258">
              <w:rPr>
                <w:i/>
                <w:iCs/>
                <w:color w:val="000000"/>
                <w:sz w:val="21"/>
                <w:szCs w:val="21"/>
                <w:shd w:val="clear" w:color="auto" w:fill="FFFFFF"/>
                <w:lang w:bidi="ru-RU"/>
              </w:rPr>
              <w:t>ответственные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657258">
              <w:rPr>
                <w:i/>
                <w:iCs/>
                <w:color w:val="000000"/>
                <w:sz w:val="21"/>
                <w:szCs w:val="21"/>
                <w:shd w:val="clear" w:color="auto" w:fill="FFFFFF"/>
                <w:lang w:bidi="ru-RU"/>
              </w:rPr>
              <w:t>результат</w:t>
            </w:r>
          </w:p>
        </w:tc>
      </w:tr>
      <w:tr w:rsidR="00657258" w:rsidRPr="00657258" w:rsidTr="00657258">
        <w:trPr>
          <w:trHeight w:hRule="exact" w:val="266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657258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Работа с педагогическим составом по организации и проведению ВПР</w:t>
            </w:r>
          </w:p>
        </w:tc>
      </w:tr>
      <w:tr w:rsidR="00657258" w:rsidRPr="00657258" w:rsidTr="00657258">
        <w:trPr>
          <w:trHeight w:hRule="exact" w:val="101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Назначение ответственного организатора проведения ВПР в МОБУ </w:t>
            </w:r>
            <w:proofErr w:type="gramStart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Благовещенская</w:t>
            </w:r>
            <w:proofErr w:type="gramEnd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сош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lang w:bidi="ru-RU"/>
              </w:rPr>
            </w:pPr>
            <w:r w:rsidRPr="00657258">
              <w:rPr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Определена персональная ответственность</w:t>
            </w:r>
          </w:p>
        </w:tc>
      </w:tr>
      <w:tr w:rsidR="00657258" w:rsidRPr="00657258" w:rsidTr="00657258">
        <w:trPr>
          <w:trHeight w:hRule="exact" w:val="1285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Регистрация на ФИС ОКО для участия в проведении ВПР по классам, предметам, в </w:t>
            </w:r>
            <w:proofErr w:type="spellStart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т.ч</w:t>
            </w:r>
            <w:proofErr w:type="spellEnd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.</w:t>
            </w:r>
            <w:r w:rsidR="002F7DFD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апробации по предметам и классам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 2020, февраль 2021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6" w:lineRule="exact"/>
              <w:rPr>
                <w:lang w:bidi="ru-RU"/>
              </w:rPr>
            </w:pPr>
            <w:r w:rsidRPr="00657258">
              <w:rPr>
                <w:lang w:bidi="ru-RU"/>
              </w:rPr>
              <w:t>Зам. директора по УМР Краева С. 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Определены участники (классы, предметы), заполнены анкетные данные по классам - участникам ВПР</w:t>
            </w:r>
          </w:p>
        </w:tc>
      </w:tr>
      <w:tr w:rsidR="00657258" w:rsidRPr="00657258" w:rsidTr="00657258">
        <w:trPr>
          <w:trHeight w:hRule="exact" w:val="1274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Издание приказа  о проведении ВПР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 2020, февраль 2021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before="120" w:line="210" w:lineRule="exact"/>
              <w:rPr>
                <w:lang w:bidi="ru-RU"/>
              </w:rPr>
            </w:pPr>
            <w:r w:rsidRPr="00657258">
              <w:rPr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Определены даты проведения ВПР по классам, предметам</w:t>
            </w:r>
          </w:p>
        </w:tc>
      </w:tr>
      <w:tr w:rsidR="00657258" w:rsidRPr="00657258" w:rsidTr="00657258">
        <w:trPr>
          <w:trHeight w:hRule="exact" w:val="177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Назначение приказом по школе независимых наблюдателей за процедурой проведения независимых исследований качества образования (ККР, КДР, ВПР, 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val="en-US" w:eastAsia="en-US" w:bidi="en-US"/>
              </w:rPr>
              <w:t>PISA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eastAsia="en-US" w:bidi="en-US"/>
              </w:rPr>
              <w:t xml:space="preserve">, 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val="en-US" w:eastAsia="en-US" w:bidi="en-US"/>
              </w:rPr>
              <w:t>NIKO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eastAsia="en-US" w:bidi="en-US"/>
              </w:rPr>
              <w:t xml:space="preserve">, 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и </w:t>
            </w:r>
            <w:proofErr w:type="spellStart"/>
            <w:proofErr w:type="gramStart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проч</w:t>
            </w:r>
            <w:proofErr w:type="spellEnd"/>
            <w:proofErr w:type="gramEnd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 2020, февраль 2021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before="120" w:line="210" w:lineRule="exact"/>
              <w:rPr>
                <w:lang w:bidi="ru-RU"/>
              </w:rPr>
            </w:pPr>
            <w:r w:rsidRPr="00657258">
              <w:rPr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Определена персональная ответственность по наблюдению за процедурой ВПР в школе по классам, предметам, датам проведения</w:t>
            </w:r>
          </w:p>
        </w:tc>
      </w:tr>
      <w:tr w:rsidR="00657258" w:rsidRPr="00657258" w:rsidTr="00657258">
        <w:trPr>
          <w:trHeight w:hRule="exact" w:val="2293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Проведение инструктажей для независимых наблюдателей по процедуре наблюдения оформления листов наблюдения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 - октябрь 2020, Февраль - март 2021 - не позднее, чем за 2 дня до проведения ВПР по предмету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lang w:bidi="ru-RU"/>
              </w:rPr>
            </w:pPr>
            <w:r w:rsidRPr="00657258">
              <w:rPr>
                <w:lang w:bidi="ru-RU"/>
              </w:rPr>
              <w:t>Директор школы, зам. директора по УМР Краева С. 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Знают степень ответственности, элементы наблюдения и фиксирования процедуры независимые наблюдатели</w:t>
            </w:r>
          </w:p>
        </w:tc>
      </w:tr>
      <w:tr w:rsidR="00657258" w:rsidRPr="00657258" w:rsidTr="00657258">
        <w:trPr>
          <w:trHeight w:hRule="exact" w:val="1523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Заполнение листов наблюдения за процедурой ВПР; незамедлительное принятие решений по выявленным нарушениям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proofErr w:type="gramStart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Сентябрь, октябрь 2020, Март 2021 (в день</w:t>
            </w:r>
            <w:proofErr w:type="gramEnd"/>
          </w:p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проведения</w:t>
            </w:r>
          </w:p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proofErr w:type="gramStart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ВПР)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lang w:bidi="ru-RU"/>
              </w:rPr>
              <w:t xml:space="preserve">Директор школы, зам. директора по УМР Краева С. В., </w:t>
            </w: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независимые</w:t>
            </w:r>
          </w:p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наблюдатели.</w:t>
            </w:r>
          </w:p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Собор результата наблюдения и принятие управленческих решений по выявленным нарушениям процедуры проведения (оценивания)</w:t>
            </w:r>
          </w:p>
        </w:tc>
      </w:tr>
      <w:tr w:rsidR="00657258" w:rsidRPr="00657258" w:rsidTr="00657258">
        <w:trPr>
          <w:trHeight w:hRule="exact" w:val="1775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Выставление первичных результатов на сайт ФИС ОКО в личный кабинет школы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2F7DFD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сроки, установленны</w:t>
            </w:r>
            <w:r w:rsidR="00657258"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е процедурой проведения ВПР</w:t>
            </w:r>
          </w:p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lang w:bidi="ru-RU"/>
              </w:rPr>
              <w:t>Зам. директора по УМР Краева С. 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Выставление результатов в личном кабинете  сайта ФИС ОКО  </w:t>
            </w:r>
          </w:p>
        </w:tc>
      </w:tr>
      <w:tr w:rsidR="00657258" w:rsidRPr="00657258" w:rsidTr="00657258">
        <w:trPr>
          <w:trHeight w:hRule="exact" w:val="114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45" w:lineRule="exact"/>
              <w:rPr>
                <w:sz w:val="28"/>
                <w:szCs w:val="28"/>
                <w:lang w:bidi="ru-RU"/>
              </w:rPr>
            </w:pPr>
            <w:proofErr w:type="gramStart"/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Анализ полученных результатов и сравнение с текущими, итоговыми результатами школьников по класса, по предметам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45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течение недели после получения результата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10" w:lineRule="exact"/>
              <w:ind w:right="200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45" w:lineRule="exact"/>
              <w:rPr>
                <w:sz w:val="28"/>
                <w:szCs w:val="28"/>
                <w:lang w:bidi="ru-RU"/>
              </w:rPr>
            </w:pPr>
            <w:r w:rsidRPr="0065725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Проведен сравнительный анализ полученных данных (выше текущих, ниже сравнение с итоговым результатом)</w:t>
            </w:r>
          </w:p>
        </w:tc>
      </w:tr>
      <w:tr w:rsidR="00657258" w:rsidRPr="00657258" w:rsidTr="00657258">
        <w:trPr>
          <w:trHeight w:hRule="exact" w:val="114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Корректировка рабочих программ по предметам по классам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течение недели после получения результата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Внесены изменения </w:t>
            </w:r>
            <w:proofErr w:type="gram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</w:t>
            </w:r>
            <w:proofErr w:type="gramEnd"/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календарно - тематическое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планирование по предметам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по классам на 2020-2021 уч. год</w:t>
            </w:r>
          </w:p>
        </w:tc>
      </w:tr>
      <w:tr w:rsidR="00657258" w:rsidRPr="00657258" w:rsidTr="00657258">
        <w:trPr>
          <w:trHeight w:hRule="exact" w:val="1712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Default="00657258" w:rsidP="00657258">
            <w:pPr>
              <w:widowControl w:val="0"/>
              <w:autoSpaceDE/>
              <w:autoSpaceDN/>
              <w:spacing w:line="256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Анализ по выявлению проблемных зон преподавания по предметам, классам и определение педагогов - лидеров по подготовке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школьников с объективными результатами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9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Октябрь 2020, Апрель 2021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,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зам. директора по УМР, учител</w:t>
            </w:r>
            <w:proofErr w:type="gramStart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я-</w:t>
            </w:r>
            <w:proofErr w:type="gramEnd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предметники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Организована персональная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работа с учителями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–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предметниками по темам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с низким образовательным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результатом</w:t>
            </w:r>
          </w:p>
        </w:tc>
      </w:tr>
      <w:tr w:rsidR="00657258" w:rsidRPr="00657258" w:rsidTr="00A94662">
        <w:trPr>
          <w:trHeight w:hRule="exact" w:val="114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Диагностика затруднений педагогов по вопросам реализации образовательных программ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Ноябрь 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,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зам. директора по УМР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proofErr w:type="gram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Созданы</w:t>
            </w:r>
            <w:proofErr w:type="gram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индивидуальные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программы повышения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квалификации учителей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–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предметников</w:t>
            </w:r>
          </w:p>
        </w:tc>
      </w:tr>
      <w:tr w:rsidR="00657258" w:rsidRPr="00657258" w:rsidTr="002F7DFD">
        <w:trPr>
          <w:trHeight w:hRule="exact" w:val="1412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Проведение </w:t>
            </w:r>
            <w:proofErr w:type="gramStart"/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аналитического</w:t>
            </w:r>
            <w:proofErr w:type="gramEnd"/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семинаров по выявлению причин результатов КДР, ККР, ВПР отличных от текущей и промежуточной аттестации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Сентябрь - декабрь 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Разработаны планы ОО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по устранению причин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низких результатов</w:t>
            </w:r>
          </w:p>
        </w:tc>
      </w:tr>
      <w:tr w:rsidR="00657258" w:rsidRPr="00657258" w:rsidTr="00A94662">
        <w:trPr>
          <w:trHeight w:hRule="exact" w:val="114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Курсовая подготовка для педагогов ШНОР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Ноябрь 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,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9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зам. директора по УМР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Корректировка планов 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–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графиков повышения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52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квалификации с учетом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результатов ВПР на 2021 г.</w:t>
            </w:r>
          </w:p>
        </w:tc>
      </w:tr>
      <w:tr w:rsidR="00657258" w:rsidRPr="00657258" w:rsidTr="00657258">
        <w:trPr>
          <w:trHeight w:hRule="exact" w:val="153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Включение учителей - предметников в «Школу молодого педагога» и «Школу молодого учителя математики»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lang w:bidi="ru-RU"/>
              </w:rPr>
            </w:pPr>
            <w:r>
              <w:rPr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Формирование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профессиональной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компетенции молодых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(начинающих)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учителей - предметников</w:t>
            </w:r>
          </w:p>
        </w:tc>
      </w:tr>
      <w:tr w:rsidR="00657258" w:rsidRPr="00657258" w:rsidTr="00657258">
        <w:trPr>
          <w:trHeight w:hRule="exact" w:val="2417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E06101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Организация индивидуального сопровождения повышения квалификации учителей - предметников получившие результаты КДР, ККР, ВПР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отличные от текущей и промежуточной аттестации </w:t>
            </w:r>
            <w:proofErr w:type="gram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обучающихся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,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зам. директора по УМР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Методические рекомендации </w:t>
            </w:r>
          </w:p>
          <w:p w:rsidR="00657258" w:rsidRDefault="00657258" w:rsidP="00657258">
            <w:pPr>
              <w:widowControl w:val="0"/>
              <w:autoSpaceDE/>
              <w:autoSpaceDN/>
              <w:spacing w:line="248" w:lineRule="exact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по разработке и реализации 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ИОП учителей - предметников</w:t>
            </w:r>
          </w:p>
        </w:tc>
      </w:tr>
      <w:tr w:rsidR="00657258" w:rsidRPr="00657258" w:rsidTr="00B4358E">
        <w:trPr>
          <w:trHeight w:hRule="exact" w:val="424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Pr="00657258" w:rsidRDefault="00657258" w:rsidP="00657258">
            <w:pPr>
              <w:widowControl w:val="0"/>
              <w:autoSpaceDE/>
              <w:autoSpaceDN/>
              <w:spacing w:line="248" w:lineRule="exact"/>
              <w:jc w:val="center"/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57258">
              <w:rPr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>Работа с родителями и учащимися, имеющими низкий уровень подготовки</w:t>
            </w:r>
          </w:p>
        </w:tc>
      </w:tr>
      <w:tr w:rsidR="00657258" w:rsidRPr="00657258" w:rsidTr="00657258">
        <w:trPr>
          <w:trHeight w:hRule="exact" w:val="1266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Мониторинг детей «группы риска», </w:t>
            </w:r>
            <w:proofErr w:type="gram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получившим</w:t>
            </w:r>
            <w:proofErr w:type="gram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результаты КДР, ККР, ВПР отличные от текущей и промежуточной аттестации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after="120" w:line="210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октябрь,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before="120" w:line="210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апрель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6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Методические рекомендации учителям - предметникам по работе с детьми «группы риска»</w:t>
            </w:r>
          </w:p>
        </w:tc>
      </w:tr>
      <w:tr w:rsidR="00657258" w:rsidRPr="00657258" w:rsidTr="00657258">
        <w:trPr>
          <w:trHeight w:hRule="exact" w:val="1284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Реализация планов индивидуальной работы со школьниками «группы риска»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По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48" w:lineRule="exact"/>
              <w:rPr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ин</w:t>
            </w: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дивиду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альн</w:t>
            </w:r>
            <w:proofErr w:type="spell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ым</w:t>
            </w:r>
            <w:proofErr w:type="spellEnd"/>
            <w:proofErr w:type="gram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планам - в течение учебного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Директор школы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Реализованы индивидуальные планы по освоению образовательных программ</w:t>
            </w:r>
          </w:p>
        </w:tc>
      </w:tr>
      <w:tr w:rsidR="00657258" w:rsidRPr="00657258" w:rsidTr="00657258">
        <w:trPr>
          <w:trHeight w:hRule="exact" w:val="1274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Организация </w:t>
            </w:r>
            <w:proofErr w:type="spell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психолого</w:t>
            </w:r>
            <w:proofErr w:type="spell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- педагогического сопровождения детей «группы риска»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По</w:t>
            </w:r>
          </w:p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индивиду</w:t>
            </w: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альн</w:t>
            </w:r>
            <w:proofErr w:type="spell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ым</w:t>
            </w:r>
            <w:proofErr w:type="spellEnd"/>
            <w:proofErr w:type="gramEnd"/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планам - в течение учебного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Психоло</w:t>
            </w:r>
            <w:proofErr w:type="gramStart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г-</w:t>
            </w:r>
            <w:proofErr w:type="gramEnd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педагог Генза С. 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Снижена численность детей с проблемами в освоении учебных программ</w:t>
            </w:r>
          </w:p>
        </w:tc>
      </w:tr>
      <w:tr w:rsidR="00657258" w:rsidRPr="00657258" w:rsidTr="00657258">
        <w:trPr>
          <w:trHeight w:hRule="exact" w:val="1987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Проведение информационно - разъяснительной работы с родителями по процедурам независимой оценки качества образовательного результат (СД, КДР, ККР, ВПР, ОГЭ, ЕГЭ)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 течение учебного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10" w:lineRule="exact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Зам.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дир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по УМР.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58" w:rsidRPr="004A1A88" w:rsidRDefault="00657258" w:rsidP="00657258">
            <w:pPr>
              <w:widowControl w:val="0"/>
              <w:autoSpaceDE/>
              <w:autoSpaceDN/>
              <w:spacing w:line="252" w:lineRule="exact"/>
              <w:rPr>
                <w:sz w:val="28"/>
                <w:szCs w:val="28"/>
                <w:lang w:bidi="ru-RU"/>
              </w:rPr>
            </w:pPr>
            <w:r w:rsidRPr="004A1A88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Привлечены родители (законные представители) к процедуре независимой оценки качества образовательного результат (СД, КДР, ККР, ВПР, ОГЭ, ЕГЭ) в качестве независимых и общественных наблюдателей</w:t>
            </w:r>
          </w:p>
        </w:tc>
      </w:tr>
      <w:tr w:rsidR="00657258" w:rsidRPr="00657258" w:rsidTr="00C4372D">
        <w:trPr>
          <w:trHeight w:hRule="exact" w:val="1274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53270" w:rsidRDefault="00657258" w:rsidP="0033135E">
            <w:r w:rsidRPr="00453270">
              <w:t>Информирование о целях и задачах независимых исследований качества образования в школе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53270" w:rsidRDefault="00657258" w:rsidP="0033135E">
            <w:r w:rsidRPr="00453270">
              <w:t>В течение учебного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58" w:rsidRPr="00453270" w:rsidRDefault="00657258" w:rsidP="0033135E">
            <w:r w:rsidRPr="00453270">
              <w:t>Директор школы,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58" w:rsidRPr="00453270" w:rsidRDefault="00657258" w:rsidP="0033135E">
            <w:r w:rsidRPr="00453270">
              <w:t>Информирование о целях и задачах независимых исследований качества образования в школе</w:t>
            </w:r>
          </w:p>
        </w:tc>
      </w:tr>
    </w:tbl>
    <w:p w:rsidR="00C90C33" w:rsidRDefault="00C90C33"/>
    <w:p w:rsidR="00657258" w:rsidRDefault="00657258"/>
    <w:p w:rsidR="00657258" w:rsidRDefault="00657258"/>
    <w:sectPr w:rsidR="00657258" w:rsidSect="00657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173"/>
    <w:multiLevelType w:val="multilevel"/>
    <w:tmpl w:val="8CD65B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58"/>
    <w:rsid w:val="002F7DFD"/>
    <w:rsid w:val="00657258"/>
    <w:rsid w:val="0067327F"/>
    <w:rsid w:val="00C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67327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327F"/>
    <w:pPr>
      <w:widowControl w:val="0"/>
      <w:shd w:val="clear" w:color="auto" w:fill="FFFFFF"/>
      <w:autoSpaceDE/>
      <w:autoSpaceDN/>
      <w:spacing w:before="60" w:line="0" w:lineRule="atLeast"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67327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327F"/>
    <w:pPr>
      <w:widowControl w:val="0"/>
      <w:shd w:val="clear" w:color="auto" w:fill="FFFFFF"/>
      <w:autoSpaceDE/>
      <w:autoSpaceDN/>
      <w:spacing w:before="60" w:line="0" w:lineRule="atLeast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2020-12-25T04:05:00Z</cp:lastPrinted>
  <dcterms:created xsi:type="dcterms:W3CDTF">2020-12-25T03:54:00Z</dcterms:created>
  <dcterms:modified xsi:type="dcterms:W3CDTF">2020-12-25T04:07:00Z</dcterms:modified>
</cp:coreProperties>
</file>