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val="ru-RU" w:eastAsia="ru-RU" w:bidi="ar-SA"/>
        </w:rPr>
      </w:pPr>
      <w:r w:rsidRPr="007B2233">
        <w:rPr>
          <w:rFonts w:ascii="Tahoma" w:eastAsia="Times New Roman" w:hAnsi="Tahoma" w:cs="Tahoma"/>
          <w:b/>
          <w:bCs/>
          <w:color w:val="1B669D"/>
          <w:kern w:val="36"/>
          <w:sz w:val="16"/>
          <w:szCs w:val="16"/>
          <w:lang w:val="ru-RU" w:eastAsia="ru-RU" w:bidi="ar-SA"/>
        </w:rPr>
        <w:t>О рекомендациях по вакцинации для тех, кому 60 и более лет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rPr>
          <w:rFonts w:ascii="Arial" w:eastAsia="Times New Roman" w:hAnsi="Arial" w:cs="Arial"/>
          <w:color w:val="1D1D1D"/>
          <w:sz w:val="14"/>
          <w:szCs w:val="14"/>
          <w:lang w:val="ru-RU" w:eastAsia="ru-RU" w:bidi="ar-SA"/>
        </w:rPr>
      </w:pPr>
    </w:p>
    <w:p w:rsid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Люди пожилого возраста оказываются в зоне особого риска при заболевании коронавирусной инфекцией. У </w:t>
      </w:r>
      <w:proofErr w:type="gram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пожилых</w:t>
      </w:r>
      <w:proofErr w:type="gram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гораздо чаще развиваются осложнения: пневмонии, тромбозы, тромбоэмболии, инсульты, инфаркты. Эти осложнения нередко приводят к самым печальным исходам.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Поэтому на сегодняшний день не вызывает сомнения, что вакцинация против СOVID-19 населения старше 60 лет необходима и должна проводиться в первую очередь.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Каковы особенности вакцинации </w:t>
      </w:r>
      <w:proofErr w:type="gramStart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пожилых</w:t>
      </w:r>
      <w:proofErr w:type="gramEnd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Принципиальных особенностей вакцинации пожилых нет. Как и в другом возрасте, прививаться необходимо при отсутствии признаков острого заболевания (ОРВИ, гриппа, острой кишечной инфекции и т.д.) и обострений хронической патологии. После </w:t>
      </w:r>
      <w:proofErr w:type="gram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перенесенного</w:t>
      </w:r>
      <w:proofErr w:type="gram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СOVID-19 вакцинацию или ревакцинацию нужно проводить через 6 месяцев, если нет противопоказаний. При наличии серьёзных сопутствующих заболеваний (например, сахарного диабета, онкологического заболевания, сердечной недостаточности) перед вакцинацией нужно посетить лечащего врача.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Что нужно знать о самой процедуре и самочувствии? Есть ли отличия от того, как молодые переносят прививку?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Перед вакцинацией специально обученный медицинский персонал уточнит отсутствие противопоказаний. Вакцинация не показана при, острых заболеваниях (ОРВИ, острых кишечных инфекциях и других), обострениях хронических заболеваний, ранее отмеченных тяжелых аллергических реакциях, тяжелых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поствакцинальных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осложнениях на введение предыдущей дозы. Препарат вводится внутримышечно в область плеча. В большинстве случаев никаких побочных действий не проявляется. Может быть болезненность, зуд, отечность, покраснение в области введения, повышение температуры тела, слабость, ломота в мышцах и суставах. Как правило, все симптомы проходят самостоятельно в течение 1-3 дней. В целом, из-за возрастных особенностей иммунного ответа, люди старше 60 лет легче переносят прививку, чем молодые.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Говорят, у </w:t>
      </w:r>
      <w:proofErr w:type="gramStart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пожилых</w:t>
      </w:r>
      <w:proofErr w:type="gramEnd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 медленнее формируется иммунный ответ?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Среди людей в возрасте старше 60 лет чаще встречаются случаи замедленного и недостаточного формирования иммунного ответа из-за возрастных физиологических особенностей. Этому способствуют недостаток физической активности и недостаточное время пребывания на свежем воздухе, заболевания желудочно-кишечного тракта, дефицит витаминов и минералов. В случаях выявления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иммунодефицитных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состояний необходимо посоветоваться с лечащим врачом, чтобы определить правильную схему коррекции нарушения.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Как прививаться, если есть хронические заболевания - диабет, </w:t>
      </w:r>
      <w:proofErr w:type="spellStart"/>
      <w:proofErr w:type="gramStart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сердечно-сосудистые</w:t>
      </w:r>
      <w:proofErr w:type="spellEnd"/>
      <w:proofErr w:type="gramEnd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, больные суставы и т.д.?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Любые хронические заболевания являются дополнительным показанием для проведения вакцинации. Прививку нужно делать в фазе ремиссии, когда нет обострения, подобрана схема терапии.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Как сочетается вакцина и прием лекарств? Есть ли препараты, которые принимает пожилой человек, которые могут ослабить действие вакцины?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Препаратов, которые нельзя совмещать с вакцинацией, не существует. В большинстве случаев необходимо продолжить приём лекарств по той схеме, которая была подобрана ранее. Однако</w:t>
      </w:r>
      <w:proofErr w:type="gram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,</w:t>
      </w:r>
      <w:proofErr w:type="gram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некоторые средства могут снижать выработку иммунного ответа: это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цитостатики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и кортикостероиды, которые нередко назначаются на длительное время при ревматологических и онкологических заболеваниях. Пациентам, получающим такую терапию, нужно обязательно перед вакцинацией посетить лечащего врача, который, уточнит отсутствие противопоказаний и, при возможности, скорректирует дозы.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Как прививаться пожилым, если уже переболел?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Если пожилой человек уже болел COVID-19, то риск заболеть вновь возрастает через полгода. Поэтому всем переболевшим, через 6 месяцев после получения отрицательного результата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ПЦР-теста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, следует провести вакцинацию. Если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коронавирусная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инфекция не была подтверждена, то вакцинацию необходимо проводить сразу после выздоровления.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Нужна ли прививка от гриппа? Или только от </w:t>
      </w:r>
      <w:proofErr w:type="spellStart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ковид</w:t>
      </w:r>
      <w:proofErr w:type="spellEnd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? Говорили раньше, вакцина от </w:t>
      </w:r>
      <w:proofErr w:type="spellStart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ковид</w:t>
      </w:r>
      <w:proofErr w:type="spellEnd"/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 xml:space="preserve"> будет совмещена с вакциной от гриппа.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Помимо вакцинации против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коронавируса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, пожилым людям обязательно нужно прививаться от гриппа и от пневмококковой инфекции, поскольку каждая из вакцин вызывает выработку специфичных антител против определенных вирусов и лишь немного повышает сопротивляемость к другим инфекциям. Возможно введение вакцин от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коронавируса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 xml:space="preserve"> и от гриппа в один день, но в разные места. При невозможности вакцинации в один день интервал между введением разных вакцин должен быть не менее 1 месяца. Сейчас идут исследования вакцины, которая содержит компоненты обоих вирусов. Если эффективность и безопасность будет подтверждена, то мы получим возможность вакцинироваться одновременно против гриппа и </w:t>
      </w:r>
      <w:proofErr w:type="spellStart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коронавируса</w:t>
      </w:r>
      <w:proofErr w:type="spellEnd"/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До какого возраста можно делать прививки пожилым? В 80-90 лет можно?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Вакцины против COVID-19 можно вводить, начиная с 18 лет, без каких-либо других возрастных ограничений. Учитывая статистику о высокой летальности от COVID-19 среди пациентов старше 80 лет, такой возраст является дополнительным показанием для вакцинации.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О чем нужно помнить после вакцинации?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Вакцинация значительно снижает риск заболевания, тяжелого течения и летальных исходов, но не исключает полностью. Поэтому вакцинированным гражданам необходимо по-прежнему применять все меры для неспецифической профилактики. Иммунный ответ после вакцинации формируется постепенно, в течение 42-45 дней после введения первой дозы двухкомпонентных вакцин. То есть, в этот период защитного действия вакцины еще нет и нужно особо тщательно соблюдать правила безопасности: по возможности, сократить до минимума посещения различных учреждений, торговых объектов, других мест скопления людей. В помещениях вне дома и в транспорте необходимо пользоваться защитной маской, соблюдать социальную дистанцию, чаще мыть руки, использовать антисептические средства.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Нужна ли пожилым ревакцинация, если есть антитела?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Ревакцинация необходима, независимо от уровня антител, поскольку, по результатам проведенных исследований, через 6 месяцев происходит достаточно быстрое снижение иммунной защиты до значений, которые уже не обеспечивают надёжной профилактики. Введение дополнительной дозы при ревакцинации уже через несколько дней даёт выраженный рост уровня антител и активизирует защиту от COVID-19.</w:t>
      </w:r>
    </w:p>
    <w:p w:rsidR="007B2233" w:rsidRPr="007B2233" w:rsidRDefault="007B2233" w:rsidP="007B2233">
      <w:p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b/>
          <w:bCs/>
          <w:color w:val="242424"/>
          <w:sz w:val="14"/>
          <w:szCs w:val="14"/>
          <w:lang w:val="ru-RU" w:eastAsia="ru-RU" w:bidi="ar-SA"/>
        </w:rPr>
        <w:t>Что делать, если все-таки заболел после прививки?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Если после прививки появились признаки респираторной инфекции, то следует оставаться дома, вызвать врача и выполнять все его рекомендации. В случае подтверждения COVID-19 лечение не имеет принципиальных отличий и должно быть начато как можно быстрее.</w:t>
      </w:r>
    </w:p>
    <w:p w:rsidR="007B2233" w:rsidRPr="007B2233" w:rsidRDefault="007B2233" w:rsidP="007B2233">
      <w:pPr>
        <w:shd w:val="clear" w:color="auto" w:fill="F8F8F8"/>
        <w:spacing w:after="100" w:line="240" w:lineRule="auto"/>
        <w:ind w:left="0"/>
        <w:jc w:val="both"/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</w:pPr>
      <w:r w:rsidRPr="007B2233">
        <w:rPr>
          <w:rFonts w:ascii="Arial" w:eastAsia="Times New Roman" w:hAnsi="Arial" w:cs="Arial"/>
          <w:color w:val="242424"/>
          <w:sz w:val="14"/>
          <w:szCs w:val="14"/>
          <w:lang w:val="ru-RU" w:eastAsia="ru-RU" w:bidi="ar-SA"/>
        </w:rPr>
        <w:t>Будьте здоровы!</w:t>
      </w:r>
    </w:p>
    <w:p w:rsidR="00911D4B" w:rsidRDefault="00911D4B"/>
    <w:sectPr w:rsidR="00911D4B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33"/>
    <w:rsid w:val="00527447"/>
    <w:rsid w:val="007B2233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customStyle="1" w:styleId="date">
    <w:name w:val="date"/>
    <w:basedOn w:val="a"/>
    <w:rsid w:val="007B223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7B223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5532</Characters>
  <Application>Microsoft Office Word</Application>
  <DocSecurity>0</DocSecurity>
  <Lines>46</Lines>
  <Paragraphs>12</Paragraphs>
  <ScaleCrop>false</ScaleCrop>
  <Company>Роспотребнадзор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2022-09-30T07:30:00Z</dcterms:created>
  <dcterms:modified xsi:type="dcterms:W3CDTF">2022-09-30T07:30:00Z</dcterms:modified>
</cp:coreProperties>
</file>