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D7" w:rsidRPr="00926AD7" w:rsidRDefault="00926AD7" w:rsidP="00926AD7">
      <w:pPr>
        <w:spacing w:after="271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 w:bidi="ar-SA"/>
        </w:rPr>
      </w:pPr>
      <w:r w:rsidRPr="00926AD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 w:bidi="ar-SA"/>
        </w:rPr>
        <w:t>О рекомендациях по профилактике гриппа и ОРВ</w:t>
      </w:r>
      <w:r w:rsidR="00FD073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 w:bidi="ar-SA"/>
        </w:rPr>
        <w:t>И</w:t>
      </w:r>
    </w:p>
    <w:p w:rsidR="00926AD7" w:rsidRPr="00926AD7" w:rsidRDefault="00926AD7" w:rsidP="00926AD7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    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Грипп входит в группу острых респираторных вирусных инфекций с воздушно-капельным путём передачи возбудителя. Заболевание характеризуется острым началом, лихорадкой (с температурой 38</w:t>
      </w:r>
      <w:proofErr w:type="gram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°С</w:t>
      </w:r>
      <w:proofErr w:type="gram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 и выше), общей интоксикацией и поражением дыхательных путей.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При тяжелом течении гриппа часто возникают серьезные поражения </w:t>
      </w:r>
      <w:proofErr w:type="spellStart"/>
      <w:proofErr w:type="gram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сердечно-сосудистой</w:t>
      </w:r>
      <w:proofErr w:type="spellEnd"/>
      <w:proofErr w:type="gram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 системы, дыхательных органов, центральной нервной системы. Распространенными осложнениями после гриппа являются синуситы, бронхиты, отиты, обострение и усугубление хронических заболеваний.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Тяжелые формы заболевания наиболее часто регистрируются в период эпидемии гриппа, которая ежегодно приходится на </w:t>
      </w:r>
      <w:proofErr w:type="spell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зимн</w:t>
      </w:r>
      <w:proofErr w:type="gram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е</w:t>
      </w:r>
      <w:proofErr w:type="spell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-</w:t>
      </w:r>
      <w:proofErr w:type="gram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 весенний период и обусловлена чрезвычайно высокой активностью циркуляции вирусов гриппа.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По данным Всемирной организации здравоохранения ежегодно гриппом и ОРВИ переболевают 10% населения планеты.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Наиболее эффективным и доступным средством защиты от гриппа и его осложнений в настоящее время является вакцинация.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В состав современных вакцин против гриппа, применяемых на территории Российской Федерации для иммунизации населения, входят только фрагменты генетического материала рекомендованных ВОЗ штаммов вирусов гриппа</w:t>
      </w:r>
      <w:proofErr w:type="gram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 А</w:t>
      </w:r>
      <w:proofErr w:type="gram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/Н1N1, А/Н3N2 и В, поэтому вакцины не могут вызвать заболевание (грипп). Но этих коротких участков генома вирусов достаточно, чтобы в организме человека сформировался иммунный ответ.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Вакцинация от гриппа не дает 100% защиты. Вместе с тем, она защищает от тяжелого течения заболевания и его осложнений, препятствует широкому распространению заболевания. Чем больше населения привито против гриппа, тем выше уровень популяционного иммунитета, тем ниже заболеваемость гриппом и меньше осложнений от этого заболевания.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На сезон 2022–2023 гг. для стран Северного полушария Всемирная организация здравоохранения рекомендовала следующий </w:t>
      </w:r>
      <w:proofErr w:type="spell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штаммовый</w:t>
      </w:r>
      <w:proofErr w:type="spell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 состав противогриппозных вакцин: A/</w:t>
      </w:r>
      <w:proofErr w:type="spell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Victoria</w:t>
      </w:r>
      <w:proofErr w:type="spell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/2570/2019 (H1N1) pdm09; A/</w:t>
      </w:r>
      <w:proofErr w:type="spell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Darwin</w:t>
      </w:r>
      <w:proofErr w:type="spell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/9/2021 (H3N2); B/</w:t>
      </w:r>
      <w:proofErr w:type="spell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Austria</w:t>
      </w:r>
      <w:proofErr w:type="spell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/1359417/2021 (линия B/</w:t>
      </w:r>
      <w:proofErr w:type="spell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Victoria</w:t>
      </w:r>
      <w:proofErr w:type="spell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); B/</w:t>
      </w:r>
      <w:proofErr w:type="spell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Phuket</w:t>
      </w:r>
      <w:proofErr w:type="spell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/3073/2013 (линия B/</w:t>
      </w:r>
      <w:proofErr w:type="spell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Yamagata</w:t>
      </w:r>
      <w:proofErr w:type="spell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).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Прививку против гриппа следует делать до начала эпидемического подъема заболеваемости. Оптимальным временем проведения прививок против гриппа является период сентябрь-октябрь.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Прививка против гриппа входит в национальный календарь профилактических прививок Российской Федерации (утвержден приказом Минздрава России от 06.12.2021 № 1122н). В соответствии с указанным документом бесплатно пройти вакцинацию против гриппа могут следующие категории граждан: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- дети с 6 месяцев до 18 лет;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- лица, обучающиеся в профессиональных образовательных организациях и образовательных организациях высшего образования;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- беременные женщины;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- взрослые старше 60 лет;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- лица с хроническими заболеваниями;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-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 сотрудники правоохранительных органов и </w:t>
      </w: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lastRenderedPageBreak/>
        <w:t>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центров;  государственные гражданские и муниципальные служащие;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- лица, подлежащие призыву на военную службу.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Средства на приобретение вакцин против гриппа для иммунизации населения в рамках национального календаря профилактических прививок выделяются ежегодно из федерального бюджета.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В субъектах Российской Федерации в ходе подготовки к эпидемическому сезону гриппа и ОРВИ организуется работа по иммунизации населения против гриппа. Из региональных бюджетов дополнительно выделяются финансовые средства на закупку вакцин против гриппа для бесплатной иммунизации категорий граждан, не вошедших в перечень национального календаря. 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Вакцинация граждан против гриппа категориям граждан, предусмотренных национальным календарем профилактических прививок, а также региональными документами, проводится в медицинских организациях (поликлиниках) по месту жительства, организуется по месту учёбы, работы (выездными прививочными бригадами), в ряде регионов - на дополнительных пунктах вакцинации в местах массового пребывания людей.      </w:t>
      </w:r>
      <w:proofErr w:type="gramStart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Постановлением Главного государственного санитарного врача Российской Федерации в сезоне 2022-2023 годов рекомендовано достичь охвата иммунизацией против гриппа не менее 60% от численности населения страны и не менее 75% от численности лиц из групп риска, предусмотренных национальным календарём, что позволит снизить заболеваемость гриппом, долю тяжелых случаев гриппа и число осложнений, связанных с этим заболеванием, что также снизит нагрузку на лечебную сеть</w:t>
      </w:r>
      <w:proofErr w:type="gramEnd"/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 xml:space="preserve"> в период эпидемического подъема заболеваемости.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 </w:t>
      </w:r>
    </w:p>
    <w:p w:rsidR="00926AD7" w:rsidRPr="00926AD7" w:rsidRDefault="00926AD7" w:rsidP="00926AD7">
      <w:p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926AD7">
        <w:rPr>
          <w:rFonts w:ascii="Verdana" w:eastAsia="Times New Roman" w:hAnsi="Verdana" w:cs="Times New Roman"/>
          <w:color w:val="auto"/>
          <w:lang w:val="ru-RU" w:eastAsia="ru-RU" w:bidi="ar-SA"/>
        </w:rPr>
        <w:t>Берегите свое здоровье и здоровье близких и окружающих – сделайте прививку против гриппа!</w:t>
      </w:r>
    </w:p>
    <w:p w:rsidR="00911D4B" w:rsidRPr="00926AD7" w:rsidRDefault="00911D4B">
      <w:pPr>
        <w:rPr>
          <w:lang w:val="ru-RU"/>
        </w:rPr>
      </w:pPr>
    </w:p>
    <w:sectPr w:rsidR="00911D4B" w:rsidRPr="00926AD7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26AD7"/>
    <w:rsid w:val="001500EB"/>
    <w:rsid w:val="00911D4B"/>
    <w:rsid w:val="00926AD7"/>
    <w:rsid w:val="00931700"/>
    <w:rsid w:val="00AE6C99"/>
    <w:rsid w:val="00B45D3A"/>
    <w:rsid w:val="00FD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926AD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8395">
          <w:marLeft w:val="0"/>
          <w:marRight w:val="0"/>
          <w:marTop w:val="0"/>
          <w:marBottom w:val="2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4042</Characters>
  <Application>Microsoft Office Word</Application>
  <DocSecurity>0</DocSecurity>
  <Lines>33</Lines>
  <Paragraphs>9</Paragraphs>
  <ScaleCrop>false</ScaleCrop>
  <Company>Роспотребнадзор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3</cp:revision>
  <dcterms:created xsi:type="dcterms:W3CDTF">2022-09-07T02:28:00Z</dcterms:created>
  <dcterms:modified xsi:type="dcterms:W3CDTF">2022-09-12T03:17:00Z</dcterms:modified>
</cp:coreProperties>
</file>